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0463ae1d046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 FISK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FISK AS</w:t>
      </w:r>
    </w:p>
    <w:sectPr>
      <w:headerReference xmlns:r="http://schemas.openxmlformats.org/officeDocument/2006/relationships" w:type="default" r:id="R4c0cd05db3174ff5"/>
      <w:footerReference xmlns:r="http://schemas.openxmlformats.org/officeDocument/2006/relationships" w:type="default" r:id="R19cdf8487939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FISK AS   ·   Org.nr 996 019 721   ·   C/o Britt Guttorm Gaup, Deanugeaidnu 2079   ·   9843 TANA   ·   pieragaup@yahoo.no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cd05db3174ff5" /><Relationship Type="http://schemas.openxmlformats.org/officeDocument/2006/relationships/footer" Target="/word/footer1.xml" Id="R19cdf84879394e4d" /></Relationships>
</file>