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cf8b7e4f7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RL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 MANAGEMENT AS</w:t>
      </w:r>
    </w:p>
    <w:sectPr>
      <w:headerReference xmlns:r="http://schemas.openxmlformats.org/officeDocument/2006/relationships" w:type="default" r:id="R9a781752f08e439d"/>
      <w:footerReference xmlns:r="http://schemas.openxmlformats.org/officeDocument/2006/relationships" w:type="default" r:id="R3f0f2c9145ff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81752f08e439d" /><Relationship Type="http://schemas.openxmlformats.org/officeDocument/2006/relationships/footer" Target="/word/footer1.xml" Id="R3f0f2c9145ff43a6" /></Relationships>
</file>