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c8f68497b743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QUATRE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QUATRE AS</w:t>
      </w:r>
    </w:p>
    <w:sectPr>
      <w:headerReference xmlns:r="http://schemas.openxmlformats.org/officeDocument/2006/relationships" w:type="default" r:id="R9a570c526c3b4386"/>
      <w:footerReference xmlns:r="http://schemas.openxmlformats.org/officeDocument/2006/relationships" w:type="default" r:id="R7b4c1236bd884c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QUATRE AS   ·   Org.nr 996 187 969   ·   c/o Roger Granheim, Freidigstien 19   ·   7022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QUATRE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570c526c3b4386" /><Relationship Type="http://schemas.openxmlformats.org/officeDocument/2006/relationships/footer" Target="/word/footer1.xml" Id="R7b4c1236bd884c21" /></Relationships>
</file>