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cca405ac7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SINUS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SINUS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85dcfb857494b"/>
      <w:footerReference xmlns:r="http://schemas.openxmlformats.org/officeDocument/2006/relationships" w:type="default" r:id="R22814d65ea15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FINANS AS   ·   Org.nr 996 226 522   ·   Øyvind Lambes vei 1   ·   8803 SANDNESSJØEN   ·   skjalg.eide@sinus247.no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85dcfb857494b" /><Relationship Type="http://schemas.openxmlformats.org/officeDocument/2006/relationships/footer" Target="/word/footer1.xml" Id="R22814d65ea154cf6" /></Relationships>
</file>