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1d75a7dab44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MOTHE INVEST AS</w:t>
      </w:r>
    </w:p>
    <w:sectPr>
      <w:headerReference xmlns:r="http://schemas.openxmlformats.org/officeDocument/2006/relationships" w:type="default" r:id="Rf2f1ba64cc004963"/>
      <w:footerReference xmlns:r="http://schemas.openxmlformats.org/officeDocument/2006/relationships" w:type="default" r:id="R4451df524283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MOTHE INVEST AS   ·   Org.nr 996 236 595   ·   Tidemands gate 22   ·   0260 OSLO   ·   aasne@ccpartner.no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1ba64cc004963" /><Relationship Type="http://schemas.openxmlformats.org/officeDocument/2006/relationships/footer" Target="/word/footer1.xml" Id="R4451df5242834430" /></Relationships>
</file>