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00ae74f47f4e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MOTHE INVEST AS.</w:t>
      </w:r>
    </w:p>
    <w:sectPr>
      <w:headerReference xmlns:r="http://schemas.openxmlformats.org/officeDocument/2006/relationships" w:type="default" r:id="Re859f9ca5ef040bf"/>
      <w:footerReference xmlns:r="http://schemas.openxmlformats.org/officeDocument/2006/relationships" w:type="default" r:id="R0107c959554344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MOTHE INVEST AS   ·   Org.nr 996 236 595   ·   Tidemands gate 22   ·   0260 OSLO   ·   aasne@ccpartner.no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MOTHE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59f9ca5ef040bf" /><Relationship Type="http://schemas.openxmlformats.org/officeDocument/2006/relationships/footer" Target="/word/footer1.xml" Id="R0107c9595543443b" /></Relationships>
</file>