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e409f448344b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MOTHE INVEST AS</w:t>
      </w:r>
    </w:p>
    <w:sectPr>
      <w:headerReference xmlns:r="http://schemas.openxmlformats.org/officeDocument/2006/relationships" w:type="default" r:id="R70123387fbf7445c"/>
      <w:footerReference xmlns:r="http://schemas.openxmlformats.org/officeDocument/2006/relationships" w:type="default" r:id="Raea15d4fe7e145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MOTHE INVEST AS   ·   Org.nr 996 236 595   ·   Tidemands gate 22   ·   0260 OSLO   ·   aasne@ccpartner.no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MOTHE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123387fbf7445c" /><Relationship Type="http://schemas.openxmlformats.org/officeDocument/2006/relationships/footer" Target="/word/footer1.xml" Id="Raea15d4fe7e14598" /></Relationships>
</file>