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dd9b34ce4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MESA 22 AS</w:t>
      </w:r>
    </w:p>
    <w:sectPr>
      <w:headerReference xmlns:r="http://schemas.openxmlformats.org/officeDocument/2006/relationships" w:type="default" r:id="Rd912ad10ebbf4029"/>
      <w:footerReference xmlns:r="http://schemas.openxmlformats.org/officeDocument/2006/relationships" w:type="default" r:id="R5002f7f79f84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MESA 22 AS   ·   Org.nr 996 261 220   ·   Velliveien 17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MESA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2ad10ebbf4029" /><Relationship Type="http://schemas.openxmlformats.org/officeDocument/2006/relationships/footer" Target="/word/footer1.xml" Id="R5002f7f79f8444d8" /></Relationships>
</file>