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e9b75e3ca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XYLICO AS</w:t>
      </w:r>
    </w:p>
    <w:sectPr>
      <w:headerReference xmlns:r="http://schemas.openxmlformats.org/officeDocument/2006/relationships" w:type="default" r:id="Rf9a3fb73e1f149f5"/>
      <w:footerReference xmlns:r="http://schemas.openxmlformats.org/officeDocument/2006/relationships" w:type="default" r:id="R4307b3a5b279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XYLICO AS   ·   Org.nr 996 270 998   ·   Mannsverk 34   ·   5094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XYLICO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3fb73e1f149f5" /><Relationship Type="http://schemas.openxmlformats.org/officeDocument/2006/relationships/footer" Target="/word/footer1.xml" Id="R4307b3a5b279494e" /></Relationships>
</file>