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b3bdf1ba8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ebf42f41494d75"/>
      <w:footerReference xmlns:r="http://schemas.openxmlformats.org/officeDocument/2006/relationships" w:type="default" r:id="Rb8c48a7e99b6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HWK INVEST AS   ·   Org.nr 996 325 911   ·   Holokroken 3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bf42f41494d75" /><Relationship Type="http://schemas.openxmlformats.org/officeDocument/2006/relationships/footer" Target="/word/footer1.xml" Id="Rb8c48a7e99b645a1" /></Relationships>
</file>