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eb9de02ac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RINGERIKE AS</w:t>
      </w:r>
    </w:p>
    <w:sectPr>
      <w:headerReference xmlns:r="http://schemas.openxmlformats.org/officeDocument/2006/relationships" w:type="default" r:id="R87b66b9d83b041c2"/>
      <w:footerReference xmlns:r="http://schemas.openxmlformats.org/officeDocument/2006/relationships" w:type="default" r:id="Rb22df9c66419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6b9d83b041c2" /><Relationship Type="http://schemas.openxmlformats.org/officeDocument/2006/relationships/footer" Target="/word/footer1.xml" Id="Rb22df9c664194349" /></Relationships>
</file>