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1a86615734c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HOSPITALITY GROUP AS</w:t>
      </w:r>
    </w:p>
    <w:sectPr>
      <w:headerReference xmlns:r="http://schemas.openxmlformats.org/officeDocument/2006/relationships" w:type="default" r:id="R3684106e6af94dcd"/>
      <w:footerReference xmlns:r="http://schemas.openxmlformats.org/officeDocument/2006/relationships" w:type="default" r:id="R16898363dd69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HOSPITALITY GROUP AS   ·   Org.nr 996 340 244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4106e6af94dcd" /><Relationship Type="http://schemas.openxmlformats.org/officeDocument/2006/relationships/footer" Target="/word/footer1.xml" Id="R16898363dd6949b2" /></Relationships>
</file>