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fae449f92643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Rjukan,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JESH INVEST AS</w:t>
      </w:r>
    </w:p>
    <w:sectPr>
      <w:headerReference xmlns:r="http://schemas.openxmlformats.org/officeDocument/2006/relationships" w:type="default" r:id="R9022494357bb4e68"/>
      <w:footerReference xmlns:r="http://schemas.openxmlformats.org/officeDocument/2006/relationships" w:type="default" r:id="R252a07230ebf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JESH INVEST AS   ·   Org.nr 996 341 224   ·   v/Janne Heggtveit, Sam Eydes gate 284   ·   3660 RJUKAN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2494357bb4e68" /><Relationship Type="http://schemas.openxmlformats.org/officeDocument/2006/relationships/footer" Target="/word/footer1.xml" Id="R252a07230ebf4d24" /></Relationships>
</file>