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31ba28968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GEIR O. LØSETH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f753abce13dd4e0a"/>
      <w:footerReference xmlns:r="http://schemas.openxmlformats.org/officeDocument/2006/relationships" w:type="default" r:id="R0cb1b54a4b08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3abce13dd4e0a" /><Relationship Type="http://schemas.openxmlformats.org/officeDocument/2006/relationships/footer" Target="/word/footer1.xml" Id="R0cb1b54a4b084f8c" /></Relationships>
</file>