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1de3a159f41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5b2da0574e4f29"/>
      <w:footerReference xmlns:r="http://schemas.openxmlformats.org/officeDocument/2006/relationships" w:type="default" r:id="Rea76ab373693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 INVEST AS   ·   Org.nr 996 347 036   ·   Lysaker torg 5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b2da0574e4f29" /><Relationship Type="http://schemas.openxmlformats.org/officeDocument/2006/relationships/footer" Target="/word/footer1.xml" Id="Rea76ab3736934e42" /></Relationships>
</file>