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0a46b3e3a549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MGI REGNSKAP AS</w:t>
      </w:r>
    </w:p>
    <w:sectPr>
      <w:headerReference xmlns:r="http://schemas.openxmlformats.org/officeDocument/2006/relationships" w:type="default" r:id="Rf64e758a290b4f05"/>
      <w:footerReference xmlns:r="http://schemas.openxmlformats.org/officeDocument/2006/relationships" w:type="default" r:id="Reae2283adb9c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MGI REGNSKAP AS   ·   Org.nr 996 413 764   ·   Torvveien 1   ·   1383 ASKER   ·   Tlf. 40 00 36 80   ·   mgi@mgi.no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4e758a290b4f05" /><Relationship Type="http://schemas.openxmlformats.org/officeDocument/2006/relationships/footer" Target="/word/footer1.xml" Id="Reae2283adb9c46e4" /></Relationships>
</file>