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9b4b80ffe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7b27b690f4aeb"/>
      <w:footerReference xmlns:r="http://schemas.openxmlformats.org/officeDocument/2006/relationships" w:type="default" r:id="Rac993a637f3d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FCI AS   ·   Org.nr 996 415 570   ·   Sønderlundmyra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7b27b690f4aeb" /><Relationship Type="http://schemas.openxmlformats.org/officeDocument/2006/relationships/footer" Target="/word/footer1.xml" Id="Rac993a637f3d4838" /></Relationships>
</file>