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9ce17ec905419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 I Rana,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FCI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FCI AS</w:t>
      </w:r>
    </w:p>
    <w:sectPr>
      <w:headerReference xmlns:r="http://schemas.openxmlformats.org/officeDocument/2006/relationships" w:type="default" r:id="Rd3f5638df8874b10"/>
      <w:footerReference xmlns:r="http://schemas.openxmlformats.org/officeDocument/2006/relationships" w:type="default" r:id="Rd9e6c9624e9740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FCI AS   ·   Org.nr 996 415 570   ·   Sønderlundmyra 18   ·   8622 MO I RANA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FCI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f5638df8874b10" /><Relationship Type="http://schemas.openxmlformats.org/officeDocument/2006/relationships/footer" Target="/word/footer1.xml" Id="Rd9e6c9624e97405f" /></Relationships>
</file>