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cb0a9265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REKNESKAP AS</w:t>
      </w:r>
    </w:p>
    <w:sectPr>
      <w:headerReference xmlns:r="http://schemas.openxmlformats.org/officeDocument/2006/relationships" w:type="default" r:id="R8c75d7ffd969456b"/>
      <w:footerReference xmlns:r="http://schemas.openxmlformats.org/officeDocument/2006/relationships" w:type="default" r:id="Rf3e4cb7667d4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d7ffd969456b" /><Relationship Type="http://schemas.openxmlformats.org/officeDocument/2006/relationships/footer" Target="/word/footer1.xml" Id="Rf3e4cb7667d446ed" /></Relationships>
</file>