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dcce2f379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BODØ OG SALTEN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BODØ OG SALTEN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ffbe4ab2a4806"/>
      <w:footerReference xmlns:r="http://schemas.openxmlformats.org/officeDocument/2006/relationships" w:type="default" r:id="R59e5b442200e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BODØ OG SALTEN   ·   Org.nr 996 597 903   ·   c/o Kurt Rikardsen, Myrteigen 9   ·   8050 TVERLANDET   ·   hartvig3005@hotmail.com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BODØ OG SALTEN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ffbe4ab2a4806" /><Relationship Type="http://schemas.openxmlformats.org/officeDocument/2006/relationships/footer" Target="/word/footer1.xml" Id="R59e5b442200e47f3" /></Relationships>
</file>