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51dd8a4d6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PLUSS</w:t>
      </w:r>
    </w:p>
    <w:sectPr>
      <w:headerReference xmlns:r="http://schemas.openxmlformats.org/officeDocument/2006/relationships" w:type="default" r:id="R9a38ada69a844e75"/>
      <w:footerReference xmlns:r="http://schemas.openxmlformats.org/officeDocument/2006/relationships" w:type="default" r:id="R210b66ad1fde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8ada69a844e75" /><Relationship Type="http://schemas.openxmlformats.org/officeDocument/2006/relationships/footer" Target="/word/footer1.xml" Id="R210b66ad1fde44cd" /></Relationships>
</file>