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feedd1c74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PAYOFF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PAYOFF AS</w:t>
      </w:r>
    </w:p>
    <w:sectPr>
      <w:headerReference xmlns:r="http://schemas.openxmlformats.org/officeDocument/2006/relationships" w:type="default" r:id="R7ff69f2dbe1f45c9"/>
      <w:footerReference xmlns:r="http://schemas.openxmlformats.org/officeDocument/2006/relationships" w:type="default" r:id="R009711d75ce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PAYOFF AS   ·   Org.nr 996 673 847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PAYOFF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69f2dbe1f45c9" /><Relationship Type="http://schemas.openxmlformats.org/officeDocument/2006/relationships/footer" Target="/word/footer1.xml" Id="R009711d75ce248b9" /></Relationships>
</file>