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737d9c04f4c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AVAL AS.</w:t>
      </w:r>
    </w:p>
    <w:sectPr>
      <w:headerReference xmlns:r="http://schemas.openxmlformats.org/officeDocument/2006/relationships" w:type="default" r:id="R27188cb11f6c4759"/>
      <w:footerReference xmlns:r="http://schemas.openxmlformats.org/officeDocument/2006/relationships" w:type="default" r:id="R51d0df05a454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188cb11f6c4759" /><Relationship Type="http://schemas.openxmlformats.org/officeDocument/2006/relationships/footer" Target="/word/footer1.xml" Id="R51d0df05a4544c4b" /></Relationships>
</file>