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a8bbce3d3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MURMESTER RUNE KRISTIANSEN AS.</w:t>
      </w:r>
    </w:p>
    <w:sectPr>
      <w:headerReference xmlns:r="http://schemas.openxmlformats.org/officeDocument/2006/relationships" w:type="default" r:id="R83e6d9caf57f449e"/>
      <w:footerReference xmlns:r="http://schemas.openxmlformats.org/officeDocument/2006/relationships" w:type="default" r:id="R2a09190b110d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RUNE KRISTIANSEN AS   ·   Org.nr 996 690 318   ·   Haraldshaugen 8   ·   1339 VØYENENGA   ·   Tlf. 67 13 89 18   ·   mmrk@online.no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RUNE KRISTIANSEN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6d9caf57f449e" /><Relationship Type="http://schemas.openxmlformats.org/officeDocument/2006/relationships/footer" Target="/word/footer1.xml" Id="R2a09190b110d49ad" /></Relationships>
</file>