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fb599532f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AXERA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cccf152612b74c71"/>
      <w:footerReference xmlns:r="http://schemas.openxmlformats.org/officeDocument/2006/relationships" w:type="default" r:id="R4adf117285bf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f152612b74c71" /><Relationship Type="http://schemas.openxmlformats.org/officeDocument/2006/relationships/footer" Target="/word/footer1.xml" Id="R4adf117285bf4340" /></Relationships>
</file>