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994aa8feb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MANDM AS</w:t>
      </w:r>
    </w:p>
    <w:sectPr>
      <w:headerReference xmlns:r="http://schemas.openxmlformats.org/officeDocument/2006/relationships" w:type="default" r:id="R976f3ab88dd54cf2"/>
      <w:footerReference xmlns:r="http://schemas.openxmlformats.org/officeDocument/2006/relationships" w:type="default" r:id="Ra104f8d6c52d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MANDM AS   ·   Org.nr 996 736 377   ·   Brunla allé 20   ·   3290 STAVERN   ·   trond.anvik@visionpartner.no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f3ab88dd54cf2" /><Relationship Type="http://schemas.openxmlformats.org/officeDocument/2006/relationships/footer" Target="/word/footer1.xml" Id="Ra104f8d6c52d4d15" /></Relationships>
</file>