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2571e166f743d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SABI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SABI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31006c2bee64a98"/>
      <w:footerReference xmlns:r="http://schemas.openxmlformats.org/officeDocument/2006/relationships" w:type="default" r:id="Rdcbf67dd633a45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SABI AS   ·   Org.nr 996 902 161   ·   St. Olavs gate 2   ·   4319 SANDNES   ·   post@sabi.no   ·   www.sabi.no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SABI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1006c2bee64a98" /><Relationship Type="http://schemas.openxmlformats.org/officeDocument/2006/relationships/footer" Target="/word/footer1.xml" Id="Rdcbf67dd633a45a8" /></Relationships>
</file>