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cfc5239a4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FRAMMARSVIK CONSULTING AS</w:t>
      </w:r>
    </w:p>
    <w:sectPr>
      <w:headerReference xmlns:r="http://schemas.openxmlformats.org/officeDocument/2006/relationships" w:type="default" r:id="R1a55e0aa301b4bbd"/>
      <w:footerReference xmlns:r="http://schemas.openxmlformats.org/officeDocument/2006/relationships" w:type="default" r:id="R31723bee7a00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FRAMMARSVIK CONSULTING AS   ·   Org.nr 996 927 067   ·   Halvor Heyerdahls vei 48   ·   8626 MO I RANA   ·   Tlf. 75 16 72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FRAMMARSVIK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5e0aa301b4bbd" /><Relationship Type="http://schemas.openxmlformats.org/officeDocument/2006/relationships/footer" Target="/word/footer1.xml" Id="R31723bee7a004da6" /></Relationships>
</file>