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b528e060a4b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AKTIV LEK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AKTIV LEK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Vråliosen,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 LEK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7d1bf3b9fd2e45aa"/>
      <w:footerReference xmlns:r="http://schemas.openxmlformats.org/officeDocument/2006/relationships" w:type="default" r:id="Rdc2f9965e004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LEK AS   ·   Org.nr 996 936 708   ·   Fyresdalsvegen 183   ·   3849 VRÅLIOSEN   ·   Tlf. 32 24 04 00   ·   post@aktivlek.no   ·   www.aktivlek.no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LEK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bf3b9fd2e45aa" /><Relationship Type="http://schemas.openxmlformats.org/officeDocument/2006/relationships/footer" Target="/word/footer1.xml" Id="Rdc2f9965e00449e1" /></Relationships>
</file>