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2a66fb0d1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AUSTAD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ELEKTRO AS</w:t>
      </w:r>
    </w:p>
    <w:sectPr>
      <w:headerReference xmlns:r="http://schemas.openxmlformats.org/officeDocument/2006/relationships" w:type="default" r:id="R9c4aa90ce8434656"/>
      <w:footerReference xmlns:r="http://schemas.openxmlformats.org/officeDocument/2006/relationships" w:type="default" r:id="Rcae758afe82f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ELEKTRO AS   ·   Org.nr 997 003 578   ·   Smedveien 1B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aa90ce8434656" /><Relationship Type="http://schemas.openxmlformats.org/officeDocument/2006/relationships/footer" Target="/word/footer1.xml" Id="Rcae758afe82f42aa" /></Relationships>
</file>