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d62fec843d40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Kaupanger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ANI GRUPPEN AS.</w:t>
      </w:r>
    </w:p>
    <w:sectPr>
      <w:headerReference xmlns:r="http://schemas.openxmlformats.org/officeDocument/2006/relationships" w:type="default" r:id="Raaf5452bcd13412b"/>
      <w:footerReference xmlns:r="http://schemas.openxmlformats.org/officeDocument/2006/relationships" w:type="default" r:id="R235cce028a0249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ANI GRUPPEN AS   ·   Org.nr 997 026 055   ·   Skarpeteigen 1   ·   6854 KAUPANGER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ANI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f5452bcd13412b" /><Relationship Type="http://schemas.openxmlformats.org/officeDocument/2006/relationships/footer" Target="/word/footer1.xml" Id="R235cce028a0249c1" /></Relationships>
</file>