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96c91b953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GRUPPEN AS</w:t>
      </w:r>
    </w:p>
    <w:sectPr>
      <w:headerReference xmlns:r="http://schemas.openxmlformats.org/officeDocument/2006/relationships" w:type="default" r:id="R697e32473c6b4920"/>
      <w:footerReference xmlns:r="http://schemas.openxmlformats.org/officeDocument/2006/relationships" w:type="default" r:id="Rcca9763566e0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GRUPPEN AS   ·   Org.nr 997 026 055   ·   Skarpeteigen 1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e32473c6b4920" /><Relationship Type="http://schemas.openxmlformats.org/officeDocument/2006/relationships/footer" Target="/word/footer1.xml" Id="Rcca9763566e048b6" /></Relationships>
</file>