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068a93a4c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GRUPPEN AS</w:t>
      </w:r>
    </w:p>
    <w:sectPr>
      <w:headerReference xmlns:r="http://schemas.openxmlformats.org/officeDocument/2006/relationships" w:type="default" r:id="R661adbc49ce04b4b"/>
      <w:footerReference xmlns:r="http://schemas.openxmlformats.org/officeDocument/2006/relationships" w:type="default" r:id="R44a463a38ed1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GRUPPEN AS   ·   Org.nr 997 026 055   ·   Skarpeteigen 1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adbc49ce04b4b" /><Relationship Type="http://schemas.openxmlformats.org/officeDocument/2006/relationships/footer" Target="/word/footer1.xml" Id="R44a463a38ed1449a" /></Relationships>
</file>