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cb049d46c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Marnardal,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JULETRE</w:t>
      </w:r>
    </w:p>
    <w:sectPr>
      <w:headerReference xmlns:r="http://schemas.openxmlformats.org/officeDocument/2006/relationships" w:type="default" r:id="R8b32178e9ba545f6"/>
      <w:footerReference xmlns:r="http://schemas.openxmlformats.org/officeDocument/2006/relationships" w:type="default" r:id="R31e56ee0d67e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JULETRE   ·   Org.nr 997 053 621   ·   Skogen   ·   4534 MARNARDAL   ·   olasloge@online.no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JULETRE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2178e9ba545f6" /><Relationship Type="http://schemas.openxmlformats.org/officeDocument/2006/relationships/footer" Target="/word/footer1.xml" Id="R31e56ee0d67e407a" /></Relationships>
</file>