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e51b7e63e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BJØRLYKKE FORLAG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BJØRLYKKE FORLAG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4662ae6a64f51"/>
      <w:footerReference xmlns:r="http://schemas.openxmlformats.org/officeDocument/2006/relationships" w:type="default" r:id="R31ce28ec5586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BJØRLYKKE FORLAG AS   ·   Org.nr 997 055 152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BJØRLYKKE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4662ae6a64f51" /><Relationship Type="http://schemas.openxmlformats.org/officeDocument/2006/relationships/footer" Target="/word/footer1.xml" Id="R31ce28ec558643ba" /></Relationships>
</file>