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4ddeb09e4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MALERMESTEREN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MALERMESTEREN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3e91e43ff4ed1"/>
      <w:footerReference xmlns:r="http://schemas.openxmlformats.org/officeDocument/2006/relationships" w:type="default" r:id="R902420c331eb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MALERMESTEREN AS   ·   Org.nr 997 110 927   ·   Sydvaranger Industriområdet   ·   9900 KIRKENES   ·   Tlf. 95 03 51 90   ·   post@byggogmal.as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3e91e43ff4ed1" /><Relationship Type="http://schemas.openxmlformats.org/officeDocument/2006/relationships/footer" Target="/word/footer1.xml" Id="R902420c331eb4c9a" /></Relationships>
</file>