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d5461a38642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OG MALERMESTEREN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MALERMESTEREN AS</w:t>
      </w:r>
    </w:p>
    <w:sectPr>
      <w:headerReference xmlns:r="http://schemas.openxmlformats.org/officeDocument/2006/relationships" w:type="default" r:id="R008772702571497d"/>
      <w:footerReference xmlns:r="http://schemas.openxmlformats.org/officeDocument/2006/relationships" w:type="default" r:id="R74c2a097cab7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MALERMESTEREN AS   ·   Org.nr 997 110 927   ·   Sydvaranger Industriområdet   ·   9900 KIRKENES   ·   Tlf. 95 03 51 90   ·   post@byggogmal.as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772702571497d" /><Relationship Type="http://schemas.openxmlformats.org/officeDocument/2006/relationships/footer" Target="/word/footer1.xml" Id="R74c2a097cab74e56" /></Relationships>
</file>