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5324b52da41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VERKSTEDSPERSONALETS FORENING</w:t>
      </w:r>
    </w:p>
    <w:sectPr>
      <w:headerReference xmlns:r="http://schemas.openxmlformats.org/officeDocument/2006/relationships" w:type="default" r:id="R8104010583ac4255"/>
      <w:footerReference xmlns:r="http://schemas.openxmlformats.org/officeDocument/2006/relationships" w:type="default" r:id="Red94fdc72562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VERKSTEDSPERSONALETS FORENING   ·   Org.nr 997 158 407   ·   Strømgaten 4   ·   5015 BERGEN   ·   jonas.hellesen@euromaint.com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VERKSTEDSPERSONALETS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4010583ac4255" /><Relationship Type="http://schemas.openxmlformats.org/officeDocument/2006/relationships/footer" Target="/word/footer1.xml" Id="Red94fdc725624630" /></Relationships>
</file>