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072b750d0d47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OG RIDELÆRER FRIDA AKSNES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OG RIDELÆRER FRIDA AKSNES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d55e683de44c4b"/>
      <w:footerReference xmlns:r="http://schemas.openxmlformats.org/officeDocument/2006/relationships" w:type="default" r:id="Re07b437e76c942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OG RIDELÆRER FRIDA AKSNES NUF   ·   Org.nr 997 231 821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OG RIDELÆRER FRIDA AKSNES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d55e683de44c4b" /><Relationship Type="http://schemas.openxmlformats.org/officeDocument/2006/relationships/footer" Target="/word/footer1.xml" Id="Re07b437e76c942e6" /></Relationships>
</file>