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11d546e06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FORTUNA REGNSKAP AS, org.nr 997 233 131,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FORTUNA REGNSKAP AS</w:t>
      </w:r>
    </w:p>
    <w:sectPr>
      <w:headerReference xmlns:r="http://schemas.openxmlformats.org/officeDocument/2006/relationships" w:type="default" r:id="Rac9f4dee830b41fc"/>
      <w:footerReference xmlns:r="http://schemas.openxmlformats.org/officeDocument/2006/relationships" w:type="default" r:id="Rf944f0bb1349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f4dee830b41fc" /><Relationship Type="http://schemas.openxmlformats.org/officeDocument/2006/relationships/footer" Target="/word/footer1.xml" Id="Rf944f0bb13494e89" /></Relationships>
</file>