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0918557af4e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KONSOLID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KONSOLID AS</w:t>
      </w:r>
    </w:p>
    <w:sectPr>
      <w:headerReference xmlns:r="http://schemas.openxmlformats.org/officeDocument/2006/relationships" w:type="default" r:id="Rc29340a171144666"/>
      <w:footerReference xmlns:r="http://schemas.openxmlformats.org/officeDocument/2006/relationships" w:type="default" r:id="Rcd3a9afe3331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KONSOLID AS   ·   Org.nr 997 254 708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KONSOLID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9340a171144666" /><Relationship Type="http://schemas.openxmlformats.org/officeDocument/2006/relationships/footer" Target="/word/footer1.xml" Id="Rcd3a9afe33314884" /></Relationships>
</file>