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8bffe0337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KONSOLID AS</w:t>
      </w:r>
    </w:p>
    <w:sectPr>
      <w:headerReference xmlns:r="http://schemas.openxmlformats.org/officeDocument/2006/relationships" w:type="default" r:id="Rfb69a90bbcc54a56"/>
      <w:footerReference xmlns:r="http://schemas.openxmlformats.org/officeDocument/2006/relationships" w:type="default" r:id="R0ceea2c4290b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9a90bbcc54a56" /><Relationship Type="http://schemas.openxmlformats.org/officeDocument/2006/relationships/footer" Target="/word/footer1.xml" Id="R0ceea2c4290b4fa5" /></Relationships>
</file>