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0e6c8fe89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JRB BALDER HOLDING AS</w:t>
      </w:r>
    </w:p>
    <w:sectPr>
      <w:headerReference xmlns:r="http://schemas.openxmlformats.org/officeDocument/2006/relationships" w:type="default" r:id="Rb4b0b0cd67c64b64"/>
      <w:footerReference xmlns:r="http://schemas.openxmlformats.org/officeDocument/2006/relationships" w:type="default" r:id="R914d8c13dc10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JRB BALDER HOLDING AS   ·   Org.nr 997 255 674   ·   Øvre Krohnåsen 25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JRB BALDER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0b0cd67c64b64" /><Relationship Type="http://schemas.openxmlformats.org/officeDocument/2006/relationships/footer" Target="/word/footer1.xml" Id="R914d8c13dc104774" /></Relationships>
</file>