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d550fbb91a40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EXCUDO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EXCUDO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f44728c5384a92"/>
      <w:footerReference xmlns:r="http://schemas.openxmlformats.org/officeDocument/2006/relationships" w:type="default" r:id="R52b1db21adb044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EXCUDO INVEST AS   ·   Org.nr 997 263 448   ·   c/o Espen Hamre, Bekkeveien 3A   ·   1396 BILLINGSTAD   ·   espen@renholdssoner.no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EXCUDO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f44728c5384a92" /><Relationship Type="http://schemas.openxmlformats.org/officeDocument/2006/relationships/footer" Target="/word/footer1.xml" Id="R52b1db21adb04474" /></Relationships>
</file>