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e6262e9a9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HÅNDVERK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HÅNDVERK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5c873fbc7437e"/>
      <w:footerReference xmlns:r="http://schemas.openxmlformats.org/officeDocument/2006/relationships" w:type="default" r:id="Rbc32c1f83cf8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HÅNDVERK GRUPPEN AS   ·   Org.nr 997 320 212   ·   Semsveien 133   ·   1384 ASKER   ·   Tlf. 95 80 10 43   ·   eskil@askerhaandverk.no   ·   www.askerhaandverk.no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HÅNDVERK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5c873fbc7437e" /><Relationship Type="http://schemas.openxmlformats.org/officeDocument/2006/relationships/footer" Target="/word/footer1.xml" Id="Rbc32c1f83cf84ed5" /></Relationships>
</file>