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f60b9b361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HÅNDVERK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HÅNDVERK GRUPPEN AS</w:t>
      </w:r>
    </w:p>
    <w:sectPr>
      <w:headerReference xmlns:r="http://schemas.openxmlformats.org/officeDocument/2006/relationships" w:type="default" r:id="Rd8c0dd730d03415d"/>
      <w:footerReference xmlns:r="http://schemas.openxmlformats.org/officeDocument/2006/relationships" w:type="default" r:id="R88280cd4f9b9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HÅNDVERK GRUPPEN AS   ·   Org.nr 997 320 212   ·   Semsveien 133   ·   1384 ASKER   ·   Tlf. 95 80 10 43   ·   eskil@askerhaandverk.no   ·   www.askerhaandverk.no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HÅNDVERK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0dd730d03415d" /><Relationship Type="http://schemas.openxmlformats.org/officeDocument/2006/relationships/footer" Target="/word/footer1.xml" Id="R88280cd4f9b947e6" /></Relationships>
</file>