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e03f11a3794b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SAVI AS</w:t>
      </w:r>
    </w:p>
    <w:sectPr>
      <w:headerReference xmlns:r="http://schemas.openxmlformats.org/officeDocument/2006/relationships" w:type="default" r:id="Raa80ea5bf7734740"/>
      <w:footerReference xmlns:r="http://schemas.openxmlformats.org/officeDocument/2006/relationships" w:type="default" r:id="R037053c29ed347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SAVI AS   ·   Org.nr 997 331 494   ·   Kvernhagen 18   ·   4073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SAVI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80ea5bf7734740" /><Relationship Type="http://schemas.openxmlformats.org/officeDocument/2006/relationships/footer" Target="/word/footer1.xml" Id="R037053c29ed347d5" /></Relationships>
</file>