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29eb08979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ELEGANT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ELEGANT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01e73e54d49fc"/>
      <w:footerReference xmlns:r="http://schemas.openxmlformats.org/officeDocument/2006/relationships" w:type="default" r:id="R2bf5d513e056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ELEGANT AS   ·   Org.nr 997 352 483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ELEGANT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01e73e54d49fc" /><Relationship Type="http://schemas.openxmlformats.org/officeDocument/2006/relationships/footer" Target="/word/footer1.xml" Id="R2bf5d513e0564f65" /></Relationships>
</file>