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08903103d484ef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Lillestrøm,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HØILUND REGNSKAP AS</w:t>
      </w:r>
    </w:p>
    <w:sectPr>
      <w:headerReference xmlns:r="http://schemas.openxmlformats.org/officeDocument/2006/relationships" w:type="default" r:id="Rb6e772f0d7bf4744"/>
      <w:footerReference xmlns:r="http://schemas.openxmlformats.org/officeDocument/2006/relationships" w:type="default" r:id="Rf292d773623040f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HØILUND REGNSKAP AS   ·   Org.nr 997 420 063   ·   Storgata 16   ·   2000 LILLESTRØM   ·   ruth-marie@hrevisjon.no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HØILUND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6e772f0d7bf4744" /><Relationship Type="http://schemas.openxmlformats.org/officeDocument/2006/relationships/footer" Target="/word/footer1.xml" Id="Rf292d773623040f3" /></Relationships>
</file>