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07432b74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CSC ACCOUNTING (NORWAY)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ACCOUNTING (NORWAY) AS</w:t>
      </w:r>
    </w:p>
    <w:sectPr>
      <w:headerReference xmlns:r="http://schemas.openxmlformats.org/officeDocument/2006/relationships" w:type="default" r:id="Ra1f6185605cd41eb"/>
      <w:footerReference xmlns:r="http://schemas.openxmlformats.org/officeDocument/2006/relationships" w:type="default" r:id="R76d60d39d88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6185605cd41eb" /><Relationship Type="http://schemas.openxmlformats.org/officeDocument/2006/relationships/footer" Target="/word/footer1.xml" Id="R76d60d39d8874ff1" /></Relationships>
</file>